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8810E" w14:textId="77777777" w:rsidR="00FA7880" w:rsidRDefault="00FA7880" w:rsidP="00D025DF">
      <w:pPr>
        <w:pStyle w:val="Nadpis1"/>
        <w:ind w:left="-142"/>
        <w:jc w:val="both"/>
        <w:rPr>
          <w:rFonts w:cs="Tahoma"/>
          <w:sz w:val="22"/>
          <w:szCs w:val="22"/>
        </w:rPr>
      </w:pPr>
      <w:bookmarkStart w:id="0" w:name="_Toc489963425"/>
      <w:bookmarkStart w:id="1" w:name="_Toc489963446"/>
      <w:bookmarkStart w:id="2" w:name="_Toc489963465"/>
      <w:r w:rsidRPr="000861BF">
        <w:rPr>
          <w:rFonts w:cs="Tahoma"/>
          <w:sz w:val="22"/>
          <w:szCs w:val="22"/>
        </w:rPr>
        <w:t>ZPĚTNÝ ODBĚR VYSLOUŽILÝCH ELEKTROZAŘÍZENÍ / BATERIÍ</w:t>
      </w:r>
      <w:bookmarkEnd w:id="0"/>
      <w:bookmarkEnd w:id="1"/>
      <w:bookmarkEnd w:id="2"/>
    </w:p>
    <w:p w14:paraId="484BAE35" w14:textId="77777777" w:rsidR="00FA7880" w:rsidRPr="00FA7880" w:rsidRDefault="00FA7880" w:rsidP="00D025DF">
      <w:pPr>
        <w:jc w:val="both"/>
      </w:pPr>
    </w:p>
    <w:p w14:paraId="1A6702F8" w14:textId="77777777" w:rsidR="00FA7880" w:rsidRPr="000861BF" w:rsidRDefault="00FA7880" w:rsidP="00D025DF">
      <w:pPr>
        <w:shd w:val="clear" w:color="auto" w:fill="FFFFFF"/>
        <w:spacing w:before="168" w:after="168"/>
        <w:ind w:left="-142"/>
        <w:jc w:val="both"/>
        <w:rPr>
          <w:rFonts w:ascii="Tahoma" w:hAnsi="Tahoma" w:cs="Tahoma"/>
          <w:sz w:val="22"/>
          <w:szCs w:val="22"/>
        </w:rPr>
      </w:pPr>
      <w:r w:rsidRPr="000861BF">
        <w:rPr>
          <w:rFonts w:ascii="Tahoma" w:hAnsi="Tahoma" w:cs="Tahoma"/>
          <w:sz w:val="22"/>
          <w:szCs w:val="22"/>
        </w:rPr>
        <w:t>Zakládáme si na ohleduplném chování vůči životnímu prostředí, a proto vám přinášíme možnosti, jak jednoduše a bezplatně odevzdat svá vysloužilá elektrozařízení/baterie.</w:t>
      </w:r>
    </w:p>
    <w:p w14:paraId="7CE9A427" w14:textId="77777777" w:rsidR="00FA7880" w:rsidRPr="000861BF" w:rsidRDefault="00FA7880" w:rsidP="00D025DF">
      <w:pPr>
        <w:shd w:val="clear" w:color="auto" w:fill="FFFFFF"/>
        <w:spacing w:before="168" w:after="168"/>
        <w:ind w:left="-142"/>
        <w:jc w:val="both"/>
        <w:rPr>
          <w:rFonts w:ascii="Tahoma" w:hAnsi="Tahoma" w:cs="Tahoma"/>
          <w:sz w:val="22"/>
          <w:szCs w:val="22"/>
        </w:rPr>
      </w:pPr>
      <w:r w:rsidRPr="000861BF">
        <w:rPr>
          <w:rFonts w:ascii="Tahoma" w:hAnsi="Tahoma" w:cs="Tahoma"/>
          <w:sz w:val="22"/>
          <w:szCs w:val="22"/>
        </w:rPr>
        <w:t>Spotřebitel má v systému n</w:t>
      </w:r>
      <w:r w:rsidR="006B5E78">
        <w:rPr>
          <w:rFonts w:ascii="Tahoma" w:hAnsi="Tahoma" w:cs="Tahoma"/>
          <w:sz w:val="22"/>
          <w:szCs w:val="22"/>
        </w:rPr>
        <w:t>aklád</w:t>
      </w:r>
      <w:r w:rsidRPr="000861BF">
        <w:rPr>
          <w:rFonts w:ascii="Tahoma" w:hAnsi="Tahoma" w:cs="Tahoma"/>
          <w:sz w:val="22"/>
          <w:szCs w:val="22"/>
        </w:rPr>
        <w:t xml:space="preserve">ání s elektrospotřebiči a bateriemi </w:t>
      </w:r>
      <w:r w:rsidR="00787FFA">
        <w:rPr>
          <w:rFonts w:ascii="Tahoma" w:hAnsi="Tahoma" w:cs="Tahoma"/>
          <w:sz w:val="22"/>
          <w:szCs w:val="22"/>
        </w:rPr>
        <w:t xml:space="preserve">zcela </w:t>
      </w:r>
      <w:r w:rsidRPr="000861BF">
        <w:rPr>
          <w:rFonts w:ascii="Tahoma" w:hAnsi="Tahoma" w:cs="Tahoma"/>
          <w:sz w:val="22"/>
          <w:szCs w:val="22"/>
        </w:rPr>
        <w:t>zásadní roli. On je tím, kdo se rozhoduje, co udělá se starým spotřebičem</w:t>
      </w:r>
      <w:r w:rsidR="007262A6">
        <w:rPr>
          <w:rFonts w:ascii="Tahoma" w:hAnsi="Tahoma" w:cs="Tahoma"/>
          <w:sz w:val="22"/>
          <w:szCs w:val="22"/>
        </w:rPr>
        <w:t>/baterií</w:t>
      </w:r>
      <w:r w:rsidRPr="000861BF">
        <w:rPr>
          <w:rFonts w:ascii="Tahoma" w:hAnsi="Tahoma" w:cs="Tahoma"/>
          <w:sz w:val="22"/>
          <w:szCs w:val="22"/>
        </w:rPr>
        <w:t xml:space="preserve">. Stará a nepotřebná elektrozařízení a baterie nepatří </w:t>
      </w:r>
      <w:r w:rsidR="00787FFA">
        <w:rPr>
          <w:rFonts w:ascii="Tahoma" w:hAnsi="Tahoma" w:cs="Tahoma"/>
          <w:sz w:val="22"/>
          <w:szCs w:val="22"/>
        </w:rPr>
        <w:t xml:space="preserve">do </w:t>
      </w:r>
      <w:r w:rsidR="00787FFA" w:rsidRPr="00787FFA">
        <w:rPr>
          <w:rFonts w:ascii="Tahoma" w:hAnsi="Tahoma" w:cs="Tahoma"/>
          <w:sz w:val="22"/>
          <w:szCs w:val="22"/>
        </w:rPr>
        <w:t>netřídě</w:t>
      </w:r>
      <w:r w:rsidR="00787FFA">
        <w:rPr>
          <w:rFonts w:ascii="Tahoma" w:hAnsi="Tahoma" w:cs="Tahoma"/>
          <w:sz w:val="22"/>
          <w:szCs w:val="22"/>
        </w:rPr>
        <w:t>né</w:t>
      </w:r>
      <w:r w:rsidR="00787FFA" w:rsidRPr="00787FFA">
        <w:rPr>
          <w:rFonts w:ascii="Tahoma" w:hAnsi="Tahoma" w:cs="Tahoma"/>
          <w:sz w:val="22"/>
          <w:szCs w:val="22"/>
        </w:rPr>
        <w:t>ho komunálního odpadu, naopak mají být předány prostřednictvím sběrných míst, tzv. míst zpětného odběru</w:t>
      </w:r>
      <w:r w:rsidR="007262A6">
        <w:rPr>
          <w:rFonts w:ascii="Tahoma" w:hAnsi="Tahoma" w:cs="Tahoma"/>
          <w:sz w:val="22"/>
          <w:szCs w:val="22"/>
        </w:rPr>
        <w:t>,</w:t>
      </w:r>
      <w:r w:rsidR="00787FFA" w:rsidRPr="00787FFA">
        <w:rPr>
          <w:rFonts w:ascii="Tahoma" w:hAnsi="Tahoma" w:cs="Tahoma"/>
          <w:sz w:val="22"/>
          <w:szCs w:val="22"/>
        </w:rPr>
        <w:t xml:space="preserve"> ze kterých putují k opětovnému použití nebo k</w:t>
      </w:r>
      <w:r w:rsidR="007262A6">
        <w:rPr>
          <w:rFonts w:ascii="Tahoma" w:hAnsi="Tahoma" w:cs="Tahoma"/>
          <w:sz w:val="22"/>
          <w:szCs w:val="22"/>
        </w:rPr>
        <w:t xml:space="preserve"> samotné </w:t>
      </w:r>
      <w:r w:rsidR="00787FFA" w:rsidRPr="00787FFA">
        <w:rPr>
          <w:rFonts w:ascii="Tahoma" w:hAnsi="Tahoma" w:cs="Tahoma"/>
          <w:sz w:val="22"/>
          <w:szCs w:val="22"/>
        </w:rPr>
        <w:t>recyklaci.</w:t>
      </w:r>
    </w:p>
    <w:p w14:paraId="2A4B77FC" w14:textId="77777777" w:rsidR="00FA7880" w:rsidRPr="000861BF" w:rsidRDefault="00FA7880" w:rsidP="00D025DF">
      <w:pPr>
        <w:shd w:val="clear" w:color="auto" w:fill="FFFFFF"/>
        <w:spacing w:before="168" w:after="168"/>
        <w:ind w:left="-142"/>
        <w:jc w:val="both"/>
        <w:rPr>
          <w:rFonts w:ascii="Tahoma" w:hAnsi="Tahoma" w:cs="Tahoma"/>
          <w:sz w:val="22"/>
          <w:szCs w:val="22"/>
        </w:rPr>
      </w:pPr>
      <w:r w:rsidRPr="000861BF">
        <w:rPr>
          <w:rFonts w:ascii="Tahoma" w:hAnsi="Tahoma" w:cs="Tahoma"/>
          <w:sz w:val="22"/>
          <w:szCs w:val="22"/>
        </w:rPr>
        <w:t>Sp</w:t>
      </w:r>
      <w:r w:rsidR="00BA70A0">
        <w:rPr>
          <w:rFonts w:ascii="Tahoma" w:hAnsi="Tahoma" w:cs="Tahoma"/>
          <w:sz w:val="22"/>
          <w:szCs w:val="22"/>
        </w:rPr>
        <w:t xml:space="preserve">otřebitel </w:t>
      </w:r>
      <w:r w:rsidR="008F23B3">
        <w:rPr>
          <w:rFonts w:ascii="Tahoma" w:hAnsi="Tahoma" w:cs="Tahoma"/>
          <w:sz w:val="22"/>
          <w:szCs w:val="22"/>
        </w:rPr>
        <w:t>musí být</w:t>
      </w:r>
      <w:r w:rsidR="00BA70A0">
        <w:rPr>
          <w:rFonts w:ascii="Tahoma" w:hAnsi="Tahoma" w:cs="Tahoma"/>
          <w:sz w:val="22"/>
          <w:szCs w:val="22"/>
        </w:rPr>
        <w:t xml:space="preserve"> informován symboly</w:t>
      </w:r>
      <w:r w:rsidRPr="000861BF">
        <w:rPr>
          <w:rFonts w:ascii="Tahoma" w:hAnsi="Tahoma" w:cs="Tahoma"/>
          <w:sz w:val="22"/>
          <w:szCs w:val="22"/>
        </w:rPr>
        <w:t xml:space="preserve"> níže, že příslušné elektrozařízení/baterie nepatří do komunálního odpadu. Jsou tak označena všechna nová elektrozařízení/baterie. Symbol může být uveden přímo na zařízení, na jeho obalu nebo v návodu k použití či v záručním listu. </w:t>
      </w:r>
    </w:p>
    <w:tbl>
      <w:tblPr>
        <w:tblW w:w="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100"/>
      </w:tblGrid>
      <w:tr w:rsidR="00E464DB" w:rsidRPr="00E464DB" w14:paraId="1A6E4059" w14:textId="77777777" w:rsidTr="00E464DB">
        <w:trPr>
          <w:trHeight w:val="1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D64A" w14:textId="77777777" w:rsidR="00E464DB" w:rsidRPr="00E464DB" w:rsidRDefault="00E464DB" w:rsidP="00D025D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4D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 wp14:anchorId="704AFD91" wp14:editId="07EE9D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0" cy="769620"/>
                  <wp:effectExtent l="0" t="0" r="0" b="0"/>
                  <wp:wrapNone/>
                  <wp:docPr id="7" name="Obrázek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7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E464DB" w:rsidRPr="00E464DB" w14:paraId="385EF4AB" w14:textId="77777777">
              <w:trPr>
                <w:trHeight w:val="132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97A342" w14:textId="77777777" w:rsidR="00E464DB" w:rsidRPr="00E464DB" w:rsidRDefault="00E464DB" w:rsidP="00D025DF">
                  <w:pPr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DDD07DC" w14:textId="77777777" w:rsidR="00E464DB" w:rsidRPr="00E464DB" w:rsidRDefault="00E464DB" w:rsidP="00D025D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3E31" w14:textId="77777777" w:rsidR="00E464DB" w:rsidRPr="00E464DB" w:rsidRDefault="00E464DB" w:rsidP="00D025D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4D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6828EB09" wp14:editId="04CD94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4360" cy="777240"/>
                  <wp:effectExtent l="0" t="0" r="0" b="3810"/>
                  <wp:wrapNone/>
                  <wp:docPr id="6" name="Obráze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7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464DB" w:rsidRPr="00E464DB" w14:paraId="67B89596" w14:textId="77777777">
              <w:trPr>
                <w:trHeight w:val="132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5AB47" w14:textId="77777777" w:rsidR="00E464DB" w:rsidRPr="00E464DB" w:rsidRDefault="00E464DB" w:rsidP="00D025DF">
                  <w:pPr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F4F90AE" w14:textId="77777777" w:rsidR="00E464DB" w:rsidRPr="00E464DB" w:rsidRDefault="00E464DB" w:rsidP="00D025D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4DB" w:rsidRPr="00E464DB" w14:paraId="78DB5DC6" w14:textId="77777777" w:rsidTr="00E464DB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67B5" w14:textId="77777777" w:rsidR="00E464DB" w:rsidRPr="00E464DB" w:rsidRDefault="00E464DB" w:rsidP="00D025DF">
            <w:pPr>
              <w:jc w:val="both"/>
              <w:rPr>
                <w:i/>
                <w:iCs/>
                <w:color w:val="44546A"/>
                <w:sz w:val="18"/>
                <w:szCs w:val="18"/>
              </w:rPr>
            </w:pPr>
            <w:r w:rsidRPr="00E464DB">
              <w:rPr>
                <w:i/>
                <w:iCs/>
                <w:color w:val="44546A"/>
                <w:sz w:val="18"/>
                <w:szCs w:val="18"/>
              </w:rPr>
              <w:t>Symbol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4845" w14:textId="77777777" w:rsidR="00E464DB" w:rsidRPr="00E464DB" w:rsidRDefault="00E464DB" w:rsidP="00D025DF">
            <w:pPr>
              <w:jc w:val="both"/>
              <w:rPr>
                <w:i/>
                <w:iCs/>
                <w:color w:val="44546A"/>
                <w:sz w:val="18"/>
                <w:szCs w:val="18"/>
              </w:rPr>
            </w:pPr>
            <w:r w:rsidRPr="00E464DB">
              <w:rPr>
                <w:i/>
                <w:iCs/>
                <w:color w:val="44546A"/>
                <w:sz w:val="18"/>
                <w:szCs w:val="18"/>
              </w:rPr>
              <w:t>Symbol 2</w:t>
            </w:r>
          </w:p>
        </w:tc>
      </w:tr>
    </w:tbl>
    <w:p w14:paraId="12A9658D" w14:textId="77777777" w:rsidR="00E464DB" w:rsidRPr="00E464DB" w:rsidRDefault="00E464DB" w:rsidP="00D025DF">
      <w:pPr>
        <w:jc w:val="both"/>
      </w:pPr>
    </w:p>
    <w:p w14:paraId="07A98600" w14:textId="77777777" w:rsidR="00FA7880" w:rsidRPr="000861BF" w:rsidRDefault="00FA7880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  <w:r w:rsidRPr="000861BF">
        <w:rPr>
          <w:rFonts w:ascii="Tahoma" w:hAnsi="Tahoma" w:cs="Tahoma"/>
          <w:b/>
          <w:sz w:val="22"/>
          <w:szCs w:val="22"/>
        </w:rPr>
        <w:t xml:space="preserve">Jak se zbavit starého spotřebiče/baterií? </w:t>
      </w:r>
    </w:p>
    <w:p w14:paraId="22504EDA" w14:textId="0C6D1FAF" w:rsidR="00551B7B" w:rsidRPr="00551B7B" w:rsidRDefault="00FA7880" w:rsidP="00391B2B">
      <w:pPr>
        <w:numPr>
          <w:ilvl w:val="0"/>
          <w:numId w:val="1"/>
        </w:numPr>
        <w:ind w:left="-142" w:firstLine="0"/>
        <w:jc w:val="both"/>
        <w:rPr>
          <w:rStyle w:val="Hypertextovodkaz"/>
          <w:rFonts w:ascii="Tahoma" w:hAnsi="Tahoma" w:cs="Tahoma"/>
          <w:color w:val="auto"/>
          <w:u w:val="none"/>
        </w:rPr>
      </w:pPr>
      <w:r w:rsidRPr="00551B7B">
        <w:rPr>
          <w:rFonts w:ascii="Tahoma" w:hAnsi="Tahoma" w:cs="Tahoma"/>
        </w:rPr>
        <w:t xml:space="preserve">prostřednictvím veřejně dostupné sběrné sítě REMA, která je určena pro zpětný odběr, viz </w:t>
      </w:r>
      <w:hyperlink r:id="rId11" w:history="1">
        <w:r w:rsidR="00F43DD7" w:rsidRPr="00751111">
          <w:rPr>
            <w:rStyle w:val="Hypertextovodkaz"/>
            <w:rFonts w:ascii="Tahoma" w:hAnsi="Tahoma" w:cs="Tahoma"/>
          </w:rPr>
          <w:t>https://remais.rema.cloud/verejne/testiframe.html</w:t>
        </w:r>
      </w:hyperlink>
    </w:p>
    <w:p w14:paraId="7BD915C7" w14:textId="3E7AE685" w:rsidR="00D025DF" w:rsidRPr="000861BF" w:rsidRDefault="00D025DF" w:rsidP="00D025DF">
      <w:pPr>
        <w:numPr>
          <w:ilvl w:val="0"/>
          <w:numId w:val="1"/>
        </w:numPr>
        <w:ind w:left="-142" w:firstLine="0"/>
        <w:jc w:val="both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</w:rPr>
        <w:t xml:space="preserve">v případě potřeby je možnost se poradit na bezplatné lince </w:t>
      </w:r>
      <w:hyperlink r:id="rId12" w:history="1">
        <w:r w:rsidR="00B45809">
          <w:rPr>
            <w:rStyle w:val="Hypertextovodkaz"/>
            <w:rFonts w:ascii="Tahoma" w:hAnsi="Tahoma" w:cs="Tahoma"/>
          </w:rPr>
          <w:t>Chytré</w:t>
        </w:r>
        <w:r w:rsidRPr="00D025DF">
          <w:rPr>
            <w:rStyle w:val="Hypertextovodkaz"/>
            <w:rFonts w:ascii="Tahoma" w:hAnsi="Tahoma" w:cs="Tahoma"/>
          </w:rPr>
          <w:t xml:space="preserve"> recyklace</w:t>
        </w:r>
      </w:hyperlink>
      <w:r>
        <w:rPr>
          <w:rFonts w:ascii="Tahoma" w:hAnsi="Tahoma" w:cs="Tahoma"/>
        </w:rPr>
        <w:t xml:space="preserve"> (800 976</w:t>
      </w:r>
      <w:r w:rsidR="00B45809">
        <w:rPr>
          <w:rFonts w:ascii="Tahoma" w:hAnsi="Tahoma" w:cs="Tahoma"/>
        </w:rPr>
        <w:t> </w:t>
      </w:r>
      <w:r>
        <w:rPr>
          <w:rFonts w:ascii="Tahoma" w:hAnsi="Tahoma" w:cs="Tahoma"/>
        </w:rPr>
        <w:t>679</w:t>
      </w:r>
      <w:r w:rsidR="00B45809">
        <w:rPr>
          <w:rFonts w:ascii="Tahoma" w:hAnsi="Tahoma" w:cs="Tahoma"/>
        </w:rPr>
        <w:t>)</w:t>
      </w:r>
    </w:p>
    <w:p w14:paraId="52257930" w14:textId="77777777" w:rsidR="00FA7880" w:rsidRPr="000861BF" w:rsidRDefault="00FA7880" w:rsidP="00D025DF">
      <w:pPr>
        <w:ind w:left="-142"/>
        <w:jc w:val="both"/>
        <w:rPr>
          <w:rFonts w:ascii="Tahoma" w:hAnsi="Tahoma" w:cs="Tahoma"/>
          <w:sz w:val="22"/>
          <w:szCs w:val="22"/>
        </w:rPr>
      </w:pPr>
    </w:p>
    <w:p w14:paraId="02A7170F" w14:textId="77777777" w:rsidR="006B5E78" w:rsidRDefault="006B5E78" w:rsidP="00D025DF">
      <w:pPr>
        <w:ind w:left="-142"/>
        <w:jc w:val="both"/>
        <w:rPr>
          <w:rStyle w:val="Hypertextovodkaz"/>
          <w:rFonts w:ascii="Tahoma" w:hAnsi="Tahoma" w:cs="Tahoma"/>
        </w:rPr>
      </w:pPr>
    </w:p>
    <w:p w14:paraId="5F2C4E26" w14:textId="77777777" w:rsidR="006B5E78" w:rsidRPr="006B5E78" w:rsidRDefault="007D67F7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Proč recyklovat</w:t>
      </w:r>
      <w:r w:rsidR="006B5E78" w:rsidRPr="006B5E78">
        <w:rPr>
          <w:rFonts w:ascii="Tahoma" w:hAnsi="Tahoma" w:cs="Tahoma"/>
          <w:b/>
          <w:sz w:val="22"/>
          <w:szCs w:val="22"/>
        </w:rPr>
        <w:t>?</w:t>
      </w:r>
    </w:p>
    <w:p w14:paraId="41BEEE62" w14:textId="77777777" w:rsidR="007D67F7" w:rsidRDefault="006B5E78" w:rsidP="00D025DF">
      <w:pPr>
        <w:ind w:left="-142"/>
        <w:jc w:val="both"/>
        <w:rPr>
          <w:rFonts w:ascii="Tahoma" w:hAnsi="Tahoma" w:cs="Tahoma"/>
        </w:rPr>
      </w:pPr>
      <w:r w:rsidRPr="007D67F7">
        <w:rPr>
          <w:rFonts w:ascii="Tahoma" w:hAnsi="Tahoma" w:cs="Tahoma"/>
        </w:rPr>
        <w:t xml:space="preserve">Nejen elektrozařízení, ale i baterie a akumulátory obsahují mnoho recyklovatelných kovů jako je například zinek, železo, mangan, nikl, kadmium nebo olovo. Některé z těchto látek jsou zároveň velmi nebezpečné pro životní prostředí a zdraví člověka a to zejména rtuť, olovo a kadmium. Vybrané baterie jsou často označeny symbolem chemického prvku, který </w:t>
      </w:r>
      <w:r w:rsidR="007D67F7" w:rsidRPr="007D67F7">
        <w:rPr>
          <w:rFonts w:ascii="Tahoma" w:hAnsi="Tahoma" w:cs="Tahoma"/>
        </w:rPr>
        <w:t>obsahují</w:t>
      </w:r>
      <w:r w:rsidRPr="007D67F7">
        <w:rPr>
          <w:rFonts w:ascii="Tahoma" w:hAnsi="Tahoma" w:cs="Tahoma"/>
        </w:rPr>
        <w:t xml:space="preserve"> (</w:t>
      </w:r>
      <w:proofErr w:type="spellStart"/>
      <w:r w:rsidRPr="007D67F7">
        <w:rPr>
          <w:rFonts w:ascii="Tahoma" w:hAnsi="Tahoma" w:cs="Tahoma"/>
        </w:rPr>
        <w:t>Pb</w:t>
      </w:r>
      <w:proofErr w:type="spellEnd"/>
      <w:r w:rsidRPr="007D67F7">
        <w:rPr>
          <w:rFonts w:ascii="Tahoma" w:hAnsi="Tahoma" w:cs="Tahoma"/>
        </w:rPr>
        <w:t xml:space="preserve">, Cd, </w:t>
      </w:r>
      <w:proofErr w:type="spellStart"/>
      <w:r w:rsidRPr="007D67F7">
        <w:rPr>
          <w:rFonts w:ascii="Tahoma" w:hAnsi="Tahoma" w:cs="Tahoma"/>
        </w:rPr>
        <w:t>Hg</w:t>
      </w:r>
      <w:proofErr w:type="spellEnd"/>
      <w:r w:rsidRPr="007D67F7">
        <w:rPr>
          <w:rFonts w:ascii="Tahoma" w:hAnsi="Tahoma" w:cs="Tahoma"/>
        </w:rPr>
        <w:t>).</w:t>
      </w:r>
    </w:p>
    <w:p w14:paraId="54CC09A1" w14:textId="77777777" w:rsidR="001F2C70" w:rsidRDefault="007D67F7" w:rsidP="00D025DF">
      <w:pPr>
        <w:ind w:left="-142"/>
        <w:jc w:val="both"/>
        <w:rPr>
          <w:rFonts w:ascii="Tahoma" w:hAnsi="Tahoma" w:cs="Tahoma"/>
        </w:rPr>
      </w:pPr>
      <w:r w:rsidRPr="007D67F7">
        <w:rPr>
          <w:rFonts w:ascii="Tahoma" w:hAnsi="Tahoma" w:cs="Tahoma"/>
        </w:rPr>
        <w:t>Předání</w:t>
      </w:r>
      <w:r>
        <w:rPr>
          <w:rFonts w:ascii="Tahoma" w:hAnsi="Tahoma" w:cs="Tahoma"/>
        </w:rPr>
        <w:t>m</w:t>
      </w:r>
      <w:r w:rsidRPr="007D67F7">
        <w:rPr>
          <w:rFonts w:ascii="Tahoma" w:hAnsi="Tahoma" w:cs="Tahoma"/>
        </w:rPr>
        <w:t xml:space="preserve"> baterií a elektrozařízení </w:t>
      </w:r>
      <w:r>
        <w:rPr>
          <w:rFonts w:ascii="Tahoma" w:hAnsi="Tahoma" w:cs="Tahoma"/>
        </w:rPr>
        <w:t>na místo zpětného odběru tak zejména díky recyklaci materiálu šetříme primární zdroje surovin a zároveň chráníme naše životní prostředí</w:t>
      </w:r>
      <w:r w:rsidR="004219FD">
        <w:rPr>
          <w:rFonts w:ascii="Tahoma" w:hAnsi="Tahoma" w:cs="Tahoma"/>
        </w:rPr>
        <w:t xml:space="preserve"> před případným neodborným nakládáním.</w:t>
      </w:r>
    </w:p>
    <w:p w14:paraId="1E36FE10" w14:textId="2DDD0A7E" w:rsidR="00AD27CD" w:rsidRDefault="00FF1133" w:rsidP="00D025DF">
      <w:pPr>
        <w:ind w:left="-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Nepoužívané</w:t>
      </w:r>
      <w:r w:rsidR="00AD27CD">
        <w:rPr>
          <w:rFonts w:ascii="Tahoma" w:hAnsi="Tahoma" w:cs="Tahoma"/>
        </w:rPr>
        <w:t xml:space="preserve"> baterie, </w:t>
      </w:r>
      <w:r w:rsidR="00E62A72">
        <w:rPr>
          <w:rFonts w:ascii="Tahoma" w:hAnsi="Tahoma" w:cs="Tahoma"/>
        </w:rPr>
        <w:t>které</w:t>
      </w:r>
      <w:r w:rsidR="00AD27CD">
        <w:rPr>
          <w:rFonts w:ascii="Tahoma" w:hAnsi="Tahoma" w:cs="Tahoma"/>
        </w:rPr>
        <w:t xml:space="preserve"> nejsou předány k</w:t>
      </w:r>
      <w:r w:rsidR="00220D31">
        <w:rPr>
          <w:rFonts w:ascii="Tahoma" w:hAnsi="Tahoma" w:cs="Tahoma"/>
        </w:rPr>
        <w:t> </w:t>
      </w:r>
      <w:r w:rsidR="00AD27CD">
        <w:rPr>
          <w:rFonts w:ascii="Tahoma" w:hAnsi="Tahoma" w:cs="Tahoma"/>
        </w:rPr>
        <w:t>recyklaci</w:t>
      </w:r>
      <w:r w:rsidR="00220D31">
        <w:rPr>
          <w:rFonts w:ascii="Tahoma" w:hAnsi="Tahoma" w:cs="Tahoma"/>
        </w:rPr>
        <w:t xml:space="preserve"> prostřednictvím míst zpětného odběru</w:t>
      </w:r>
      <w:r>
        <w:rPr>
          <w:rFonts w:ascii="Tahoma" w:hAnsi="Tahoma" w:cs="Tahoma"/>
        </w:rPr>
        <w:t xml:space="preserve">, ale jsou skladovány například v kancelářských šuplících, či kdekoliv jinde </w:t>
      </w:r>
      <w:r w:rsidR="001048E7">
        <w:rPr>
          <w:rFonts w:ascii="Tahoma" w:hAnsi="Tahoma" w:cs="Tahoma"/>
        </w:rPr>
        <w:t xml:space="preserve">v domácnostech či firmách </w:t>
      </w:r>
      <w:r w:rsidR="00AD27CD">
        <w:rPr>
          <w:rFonts w:ascii="Tahoma" w:hAnsi="Tahoma" w:cs="Tahoma"/>
        </w:rPr>
        <w:t>mohou</w:t>
      </w:r>
      <w:r w:rsidR="00CC381B">
        <w:rPr>
          <w:rFonts w:ascii="Tahoma" w:hAnsi="Tahoma" w:cs="Tahoma"/>
        </w:rPr>
        <w:t xml:space="preserve"> následně </w:t>
      </w:r>
      <w:r w:rsidR="001048E7">
        <w:rPr>
          <w:rFonts w:ascii="Tahoma" w:hAnsi="Tahoma" w:cs="Tahoma"/>
        </w:rPr>
        <w:t xml:space="preserve">způsobit i požár. </w:t>
      </w:r>
      <w:r w:rsidR="00CC381B">
        <w:rPr>
          <w:rFonts w:ascii="Tahoma" w:hAnsi="Tahoma" w:cs="Tahoma"/>
        </w:rPr>
        <w:t xml:space="preserve">Tuto vlastnost mají zejména </w:t>
      </w:r>
      <w:r w:rsidR="00505A74">
        <w:rPr>
          <w:rFonts w:ascii="Tahoma" w:hAnsi="Tahoma" w:cs="Tahoma"/>
        </w:rPr>
        <w:t>baterie s obsahem lithia</w:t>
      </w:r>
      <w:r w:rsidR="00D87EE0">
        <w:rPr>
          <w:rFonts w:ascii="Tahoma" w:hAnsi="Tahoma" w:cs="Tahoma"/>
        </w:rPr>
        <w:t>.</w:t>
      </w:r>
      <w:r w:rsidR="009B5DCA">
        <w:rPr>
          <w:rFonts w:ascii="Tahoma" w:hAnsi="Tahoma" w:cs="Tahoma"/>
        </w:rPr>
        <w:t xml:space="preserve"> S ohledem na bezpečnost je tedy velmi </w:t>
      </w:r>
      <w:r w:rsidR="00747D0C">
        <w:rPr>
          <w:rFonts w:ascii="Tahoma" w:hAnsi="Tahoma" w:cs="Tahoma"/>
        </w:rPr>
        <w:t>důležité</w:t>
      </w:r>
      <w:r w:rsidR="009B5DCA">
        <w:rPr>
          <w:rFonts w:ascii="Tahoma" w:hAnsi="Tahoma" w:cs="Tahoma"/>
        </w:rPr>
        <w:t xml:space="preserve"> předávat </w:t>
      </w:r>
      <w:r w:rsidR="00747D0C">
        <w:rPr>
          <w:rFonts w:ascii="Tahoma" w:hAnsi="Tahoma" w:cs="Tahoma"/>
        </w:rPr>
        <w:t>použité baterie co nejdříve k recyklaci.</w:t>
      </w:r>
    </w:p>
    <w:p w14:paraId="329A5223" w14:textId="77777777" w:rsidR="004C159D" w:rsidRDefault="004C159D" w:rsidP="00D025DF">
      <w:pPr>
        <w:ind w:left="-142"/>
        <w:jc w:val="both"/>
        <w:rPr>
          <w:rFonts w:ascii="Tahoma" w:hAnsi="Tahoma" w:cs="Tahoma"/>
        </w:rPr>
      </w:pPr>
    </w:p>
    <w:p w14:paraId="74671C61" w14:textId="5E6A44C4" w:rsidR="003B591C" w:rsidRDefault="003B591C" w:rsidP="00D025DF">
      <w:pPr>
        <w:ind w:left="-142"/>
        <w:jc w:val="both"/>
        <w:rPr>
          <w:rFonts w:ascii="Tahoma" w:hAnsi="Tahoma" w:cs="Tahoma"/>
        </w:rPr>
      </w:pPr>
    </w:p>
    <w:p w14:paraId="19F0F39B" w14:textId="77777777" w:rsidR="001232BC" w:rsidRDefault="001232BC" w:rsidP="00D025DF">
      <w:pPr>
        <w:ind w:left="-142"/>
        <w:jc w:val="both"/>
        <w:rPr>
          <w:rFonts w:ascii="Tahoma" w:hAnsi="Tahoma" w:cs="Tahoma"/>
        </w:rPr>
      </w:pPr>
    </w:p>
    <w:p w14:paraId="4BBE4FE8" w14:textId="77777777" w:rsidR="001232BC" w:rsidRDefault="001232BC" w:rsidP="00D025DF">
      <w:pPr>
        <w:ind w:left="-142"/>
        <w:jc w:val="both"/>
        <w:rPr>
          <w:rFonts w:ascii="Tahoma" w:hAnsi="Tahoma" w:cs="Tahoma"/>
        </w:rPr>
      </w:pPr>
    </w:p>
    <w:p w14:paraId="5F0C65E0" w14:textId="32EAD186" w:rsidR="001232BC" w:rsidRDefault="001232BC" w:rsidP="00D025DF">
      <w:pPr>
        <w:ind w:left="-142"/>
        <w:jc w:val="both"/>
        <w:rPr>
          <w:rFonts w:ascii="Tahoma" w:hAnsi="Tahoma" w:cs="Tahoma"/>
        </w:rPr>
      </w:pPr>
      <w:bookmarkStart w:id="3" w:name="_GoBack"/>
      <w:bookmarkEnd w:id="3"/>
    </w:p>
    <w:p w14:paraId="79AD201B" w14:textId="77777777" w:rsidR="001232BC" w:rsidRDefault="001232BC" w:rsidP="00D025DF">
      <w:pPr>
        <w:ind w:left="-142"/>
        <w:jc w:val="both"/>
        <w:rPr>
          <w:rFonts w:ascii="Tahoma" w:hAnsi="Tahoma" w:cs="Tahoma"/>
        </w:rPr>
      </w:pPr>
    </w:p>
    <w:p w14:paraId="32B8BB23" w14:textId="77777777" w:rsidR="001F2C70" w:rsidRDefault="001F2C70" w:rsidP="00D025DF">
      <w:pPr>
        <w:ind w:left="-142"/>
        <w:jc w:val="both"/>
        <w:rPr>
          <w:rFonts w:ascii="Tahoma" w:hAnsi="Tahoma" w:cs="Tahoma"/>
        </w:rPr>
      </w:pPr>
    </w:p>
    <w:p w14:paraId="73EFF7F7" w14:textId="431D9250" w:rsidR="001F2C70" w:rsidRDefault="001F2C70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  <w:r w:rsidRPr="001F2C70">
        <w:rPr>
          <w:rFonts w:ascii="Tahoma" w:hAnsi="Tahoma" w:cs="Tahoma"/>
          <w:b/>
          <w:sz w:val="22"/>
          <w:szCs w:val="22"/>
        </w:rPr>
        <w:lastRenderedPageBreak/>
        <w:t>Nejběžnější typy baterií, jejich označení</w:t>
      </w:r>
      <w:r w:rsidR="003F35B4">
        <w:rPr>
          <w:rFonts w:ascii="Tahoma" w:hAnsi="Tahoma" w:cs="Tahoma"/>
          <w:b/>
          <w:sz w:val="22"/>
          <w:szCs w:val="22"/>
        </w:rPr>
        <w:t xml:space="preserve"> a</w:t>
      </w:r>
      <w:r w:rsidRPr="001F2C70">
        <w:rPr>
          <w:rFonts w:ascii="Tahoma" w:hAnsi="Tahoma" w:cs="Tahoma"/>
          <w:b/>
          <w:sz w:val="22"/>
          <w:szCs w:val="22"/>
        </w:rPr>
        <w:t xml:space="preserve"> užití</w:t>
      </w:r>
      <w:r>
        <w:rPr>
          <w:rFonts w:ascii="Tahoma" w:hAnsi="Tahoma" w:cs="Tahoma"/>
          <w:b/>
          <w:sz w:val="22"/>
          <w:szCs w:val="22"/>
        </w:rPr>
        <w:t>:</w:t>
      </w:r>
    </w:p>
    <w:p w14:paraId="6082F26F" w14:textId="1A9B7155" w:rsidR="003F35B4" w:rsidRDefault="003F35B4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8789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2128"/>
        <w:gridCol w:w="1138"/>
        <w:gridCol w:w="3402"/>
      </w:tblGrid>
      <w:tr w:rsidR="003F35B4" w:rsidRPr="00815B04" w14:paraId="2416DE65" w14:textId="77777777" w:rsidTr="00A66548">
        <w:trPr>
          <w:trHeight w:hRule="exact" w:val="300"/>
        </w:trPr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A534B8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Typ baterie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E42A05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Běžné označení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2CDDFA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Velikost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4CA9B1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Příklady užití</w:t>
            </w:r>
          </w:p>
        </w:tc>
      </w:tr>
      <w:tr w:rsidR="003F35B4" w:rsidRPr="00815B04" w14:paraId="704FDAAC" w14:textId="77777777" w:rsidTr="00A66548">
        <w:trPr>
          <w:trHeight w:hRule="exact" w:val="360"/>
        </w:trPr>
        <w:tc>
          <w:tcPr>
            <w:tcW w:w="2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C5E7C2B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Alkalické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CE4F4A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Alkalické, </w:t>
            </w:r>
            <w:proofErr w:type="spellStart"/>
            <w:r w:rsidRPr="00815B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Alkaline</w:t>
            </w:r>
            <w:proofErr w:type="spellEnd"/>
            <w:r w:rsidRPr="00815B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,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C4C9A2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color w:val="000000"/>
                <w:sz w:val="18"/>
                <w:szCs w:val="18"/>
              </w:rPr>
              <w:t>AAA, AA,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784085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color w:val="000000"/>
                <w:sz w:val="18"/>
                <w:szCs w:val="18"/>
              </w:rPr>
              <w:t>Svítilny, kalkulačky, hračky, hodinky,</w:t>
            </w:r>
          </w:p>
        </w:tc>
      </w:tr>
      <w:tr w:rsidR="003F35B4" w:rsidRPr="00815B04" w14:paraId="297A4DC6" w14:textId="77777777" w:rsidTr="00A66548">
        <w:trPr>
          <w:trHeight w:val="360"/>
        </w:trPr>
        <w:tc>
          <w:tcPr>
            <w:tcW w:w="2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4E6B4" w14:textId="77777777" w:rsidR="003F35B4" w:rsidRPr="00815B04" w:rsidRDefault="003F35B4" w:rsidP="00A6654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9368B8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15B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AlMn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25592C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color w:val="000000"/>
                <w:sz w:val="18"/>
                <w:szCs w:val="18"/>
              </w:rPr>
              <w:t>C, D, 6V,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DAD06B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color w:val="000000"/>
                <w:sz w:val="18"/>
                <w:szCs w:val="18"/>
              </w:rPr>
              <w:t>kouřové alarmy, dálkové ovladače</w:t>
            </w:r>
          </w:p>
        </w:tc>
      </w:tr>
      <w:tr w:rsidR="003F35B4" w:rsidRPr="00815B04" w14:paraId="70BAF69E" w14:textId="77777777" w:rsidTr="00A66548">
        <w:trPr>
          <w:trHeight w:val="300"/>
        </w:trPr>
        <w:tc>
          <w:tcPr>
            <w:tcW w:w="2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6618C" w14:textId="77777777" w:rsidR="003F35B4" w:rsidRPr="00815B04" w:rsidRDefault="003F35B4" w:rsidP="00A6654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D90FAE" w14:textId="77777777" w:rsidR="003F35B4" w:rsidRPr="00815B04" w:rsidRDefault="003F35B4" w:rsidP="00A665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5B0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3B3532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color w:val="000000"/>
                <w:sz w:val="18"/>
                <w:szCs w:val="18"/>
              </w:rPr>
              <w:t>9V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746E5F" w14:textId="77777777" w:rsidR="003F35B4" w:rsidRPr="00815B04" w:rsidRDefault="003F35B4" w:rsidP="00A665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5B0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F35B4" w:rsidRPr="00815B04" w14:paraId="52F27133" w14:textId="77777777" w:rsidTr="00A66548">
        <w:trPr>
          <w:trHeight w:hRule="exact" w:val="288"/>
        </w:trPr>
        <w:tc>
          <w:tcPr>
            <w:tcW w:w="2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F940FDF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Knoflíkové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31BD3E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Alkalické, lithiové,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35EE8E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color w:val="000000"/>
                <w:sz w:val="18"/>
                <w:szCs w:val="18"/>
              </w:rPr>
              <w:t>Velikost se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0DA152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color w:val="000000"/>
                <w:sz w:val="18"/>
                <w:szCs w:val="18"/>
              </w:rPr>
              <w:t>Hodinky, naslouchadla, hračky,</w:t>
            </w:r>
          </w:p>
        </w:tc>
      </w:tr>
      <w:tr w:rsidR="003F35B4" w:rsidRPr="00815B04" w14:paraId="5F837647" w14:textId="77777777" w:rsidTr="00A66548">
        <w:trPr>
          <w:trHeight w:val="288"/>
        </w:trPr>
        <w:tc>
          <w:tcPr>
            <w:tcW w:w="2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D8406" w14:textId="77777777" w:rsidR="003F35B4" w:rsidRPr="00815B04" w:rsidRDefault="003F35B4" w:rsidP="00A6654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EEB37E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rtuťové, stříbrné,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68D665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color w:val="000000"/>
                <w:sz w:val="18"/>
                <w:szCs w:val="18"/>
              </w:rPr>
              <w:t>různí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F5B091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color w:val="000000"/>
                <w:sz w:val="18"/>
                <w:szCs w:val="18"/>
              </w:rPr>
              <w:t>blahopřání, dálkové ovladače</w:t>
            </w:r>
          </w:p>
        </w:tc>
      </w:tr>
      <w:tr w:rsidR="003F35B4" w:rsidRPr="00815B04" w14:paraId="3940EAFC" w14:textId="77777777" w:rsidTr="00A66548">
        <w:trPr>
          <w:trHeight w:val="300"/>
        </w:trPr>
        <w:tc>
          <w:tcPr>
            <w:tcW w:w="2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D6632" w14:textId="77777777" w:rsidR="003F35B4" w:rsidRPr="00815B04" w:rsidRDefault="003F35B4" w:rsidP="00A6654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6754B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15B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zinkovzduchové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6E6BA7" w14:textId="77777777" w:rsidR="003F35B4" w:rsidRPr="00815B04" w:rsidRDefault="003F35B4" w:rsidP="00A665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5B0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24C25B" w14:textId="77777777" w:rsidR="003F35B4" w:rsidRPr="00815B04" w:rsidRDefault="003F35B4" w:rsidP="00A665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5B0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F35B4" w:rsidRPr="00815B04" w14:paraId="52A4C1C1" w14:textId="77777777" w:rsidTr="00A66548">
        <w:trPr>
          <w:trHeight w:hRule="exact" w:val="360"/>
        </w:trPr>
        <w:tc>
          <w:tcPr>
            <w:tcW w:w="2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A839BCB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15B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Zinkouhlíkové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FC70D7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15B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Classic</w:t>
            </w:r>
            <w:proofErr w:type="spellEnd"/>
            <w:r w:rsidRPr="00815B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15B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Heavy</w:t>
            </w:r>
            <w:proofErr w:type="spellEnd"/>
            <w:r w:rsidRPr="00815B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Duty,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81EDDA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color w:val="000000"/>
                <w:sz w:val="18"/>
                <w:szCs w:val="18"/>
              </w:rPr>
              <w:t>AAA, AA,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8EA6E0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color w:val="000000"/>
                <w:sz w:val="18"/>
                <w:szCs w:val="18"/>
              </w:rPr>
              <w:t>Svítilny, kalkulačky, hračky, hodinky,</w:t>
            </w:r>
          </w:p>
        </w:tc>
      </w:tr>
      <w:tr w:rsidR="003F35B4" w:rsidRPr="00815B04" w14:paraId="6FCB9C41" w14:textId="77777777" w:rsidTr="00A66548">
        <w:trPr>
          <w:trHeight w:val="360"/>
        </w:trPr>
        <w:tc>
          <w:tcPr>
            <w:tcW w:w="2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A9F5E9" w14:textId="77777777" w:rsidR="003F35B4" w:rsidRPr="00815B04" w:rsidRDefault="003F35B4" w:rsidP="00A6654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4BBB98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15B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Power</w:t>
            </w:r>
            <w:proofErr w:type="spellEnd"/>
            <w:r w:rsidRPr="00815B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Cell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6888CA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color w:val="000000"/>
                <w:sz w:val="18"/>
                <w:szCs w:val="18"/>
              </w:rPr>
              <w:t>C, D, 6V,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548DAB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color w:val="000000"/>
                <w:sz w:val="18"/>
                <w:szCs w:val="18"/>
              </w:rPr>
              <w:t>kouřové alarmy, dálkové ovladače,</w:t>
            </w:r>
          </w:p>
        </w:tc>
      </w:tr>
      <w:tr w:rsidR="003F35B4" w:rsidRPr="00815B04" w14:paraId="4E1AD430" w14:textId="77777777" w:rsidTr="00A66548">
        <w:trPr>
          <w:trHeight w:val="300"/>
        </w:trPr>
        <w:tc>
          <w:tcPr>
            <w:tcW w:w="2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66039" w14:textId="77777777" w:rsidR="003F35B4" w:rsidRPr="00815B04" w:rsidRDefault="003F35B4" w:rsidP="00A6654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6593A" w14:textId="77777777" w:rsidR="003F35B4" w:rsidRPr="00815B04" w:rsidRDefault="003F35B4" w:rsidP="00A665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5B0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69DCE9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color w:val="000000"/>
                <w:sz w:val="18"/>
                <w:szCs w:val="18"/>
              </w:rPr>
              <w:t>9V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4CC47D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color w:val="000000"/>
                <w:sz w:val="18"/>
                <w:szCs w:val="18"/>
              </w:rPr>
              <w:t>přenosná rádia, otevírání vrat</w:t>
            </w:r>
          </w:p>
        </w:tc>
      </w:tr>
      <w:tr w:rsidR="003F35B4" w:rsidRPr="00815B04" w14:paraId="1A0BD77D" w14:textId="77777777" w:rsidTr="00A66548">
        <w:trPr>
          <w:trHeight w:hRule="exact" w:val="360"/>
        </w:trPr>
        <w:tc>
          <w:tcPr>
            <w:tcW w:w="2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64B1B0A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Lithiové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93429" w14:textId="77777777" w:rsidR="003F35B4" w:rsidRPr="00815B04" w:rsidRDefault="003F35B4" w:rsidP="00A6654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Lithium,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15B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Lithium Ion,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32E788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color w:val="000000"/>
                <w:sz w:val="18"/>
                <w:szCs w:val="18"/>
              </w:rPr>
              <w:t>Velikost se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E90FB1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color w:val="000000"/>
                <w:sz w:val="18"/>
                <w:szCs w:val="18"/>
              </w:rPr>
              <w:t>Laptopy, mobilní telefony, digitální</w:t>
            </w:r>
          </w:p>
        </w:tc>
      </w:tr>
      <w:tr w:rsidR="003F35B4" w:rsidRPr="00815B04" w14:paraId="370005E8" w14:textId="77777777" w:rsidTr="00A66548">
        <w:trPr>
          <w:trHeight w:val="300"/>
        </w:trPr>
        <w:tc>
          <w:tcPr>
            <w:tcW w:w="2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69640" w14:textId="77777777" w:rsidR="003F35B4" w:rsidRPr="00815B04" w:rsidRDefault="003F35B4" w:rsidP="00A6654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CEE5CC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15B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</w:t>
            </w:r>
            <w:proofErr w:type="spellEnd"/>
            <w:r w:rsidRPr="00815B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-Ion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52A711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color w:val="000000"/>
                <w:sz w:val="18"/>
                <w:szCs w:val="18"/>
              </w:rPr>
              <w:t>různí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DFF67D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color w:val="000000"/>
                <w:sz w:val="18"/>
                <w:szCs w:val="18"/>
              </w:rPr>
              <w:t>kamery, mp3 přehrávače</w:t>
            </w:r>
          </w:p>
        </w:tc>
      </w:tr>
      <w:tr w:rsidR="003F35B4" w:rsidRPr="00815B04" w14:paraId="3FED1AD4" w14:textId="77777777" w:rsidTr="00A66548">
        <w:trPr>
          <w:trHeight w:hRule="exact" w:val="288"/>
        </w:trPr>
        <w:tc>
          <w:tcPr>
            <w:tcW w:w="2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6EF6FB9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Nikl-kadmiové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A9DC8E5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Ni-Cd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30FE58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color w:val="000000"/>
                <w:sz w:val="18"/>
                <w:szCs w:val="18"/>
              </w:rPr>
              <w:t>Velikost se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9A20E6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color w:val="000000"/>
                <w:sz w:val="18"/>
                <w:szCs w:val="18"/>
              </w:rPr>
              <w:t>Kamery, ruční nářadí, bezdrátové</w:t>
            </w:r>
          </w:p>
        </w:tc>
      </w:tr>
      <w:tr w:rsidR="003F35B4" w:rsidRPr="00815B04" w14:paraId="298A22C6" w14:textId="77777777" w:rsidTr="00A66548">
        <w:trPr>
          <w:trHeight w:val="300"/>
        </w:trPr>
        <w:tc>
          <w:tcPr>
            <w:tcW w:w="2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B19DA" w14:textId="77777777" w:rsidR="003F35B4" w:rsidRPr="00815B04" w:rsidRDefault="003F35B4" w:rsidP="00A6654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B63B6" w14:textId="77777777" w:rsidR="003F35B4" w:rsidRPr="00815B04" w:rsidRDefault="003F35B4" w:rsidP="00A6654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7D1AB5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color w:val="000000"/>
                <w:sz w:val="18"/>
                <w:szCs w:val="18"/>
              </w:rPr>
              <w:t>různí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764035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color w:val="000000"/>
                <w:sz w:val="18"/>
                <w:szCs w:val="18"/>
              </w:rPr>
              <w:t>telefony, vysílačky</w:t>
            </w:r>
          </w:p>
        </w:tc>
      </w:tr>
      <w:tr w:rsidR="003F35B4" w:rsidRPr="00815B04" w14:paraId="32D870A9" w14:textId="77777777" w:rsidTr="00A66548">
        <w:trPr>
          <w:trHeight w:hRule="exact" w:val="288"/>
        </w:trPr>
        <w:tc>
          <w:tcPr>
            <w:tcW w:w="2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64C086" w14:textId="77777777" w:rsidR="003F35B4" w:rsidRPr="00815B04" w:rsidRDefault="003F35B4" w:rsidP="00A6654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6370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Nikl-</w:t>
            </w:r>
            <w:proofErr w:type="spellStart"/>
            <w:r w:rsidRPr="00E6370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me</w:t>
            </w:r>
            <w:r w:rsidRPr="00815B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talhydridové</w:t>
            </w:r>
            <w:proofErr w:type="spellEnd"/>
          </w:p>
        </w:tc>
        <w:tc>
          <w:tcPr>
            <w:tcW w:w="2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B3AB02B" w14:textId="77777777" w:rsidR="003F35B4" w:rsidRPr="00815B04" w:rsidRDefault="003F35B4" w:rsidP="00A6654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15B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NiMH</w:t>
            </w:r>
            <w:proofErr w:type="spellEnd"/>
            <w:r w:rsidRPr="00815B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, Ni-Hydride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853324" w14:textId="77777777" w:rsidR="003F35B4" w:rsidRPr="00815B04" w:rsidRDefault="003F35B4" w:rsidP="00A665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color w:val="000000"/>
                <w:sz w:val="18"/>
                <w:szCs w:val="18"/>
              </w:rPr>
              <w:t>Velikost se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07DDE4" w14:textId="77777777" w:rsidR="003F35B4" w:rsidRPr="00815B04" w:rsidRDefault="003F35B4" w:rsidP="00A665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color w:val="000000"/>
                <w:sz w:val="18"/>
                <w:szCs w:val="18"/>
              </w:rPr>
              <w:t>Kamery, ruční nářadí, bezdrátové</w:t>
            </w:r>
          </w:p>
        </w:tc>
      </w:tr>
      <w:tr w:rsidR="003F35B4" w:rsidRPr="00815B04" w14:paraId="1DAD2C5D" w14:textId="77777777" w:rsidTr="00A66548">
        <w:trPr>
          <w:trHeight w:val="300"/>
        </w:trPr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66CE8C" w14:textId="77777777" w:rsidR="003F35B4" w:rsidRPr="00815B04" w:rsidRDefault="003F35B4" w:rsidP="00A665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EB1D1" w14:textId="77777777" w:rsidR="003F35B4" w:rsidRPr="00815B04" w:rsidRDefault="003F35B4" w:rsidP="00A6654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C87A6A" w14:textId="77777777" w:rsidR="003F35B4" w:rsidRPr="00815B04" w:rsidRDefault="003F35B4" w:rsidP="00A665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color w:val="000000"/>
                <w:sz w:val="18"/>
                <w:szCs w:val="18"/>
              </w:rPr>
              <w:t>různí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0D0607" w14:textId="77777777" w:rsidR="003F35B4" w:rsidRPr="00815B04" w:rsidRDefault="003F35B4" w:rsidP="00A6654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color w:val="000000"/>
                <w:sz w:val="18"/>
                <w:szCs w:val="18"/>
              </w:rPr>
              <w:t>telefony, vysílačky</w:t>
            </w:r>
          </w:p>
        </w:tc>
      </w:tr>
      <w:tr w:rsidR="003F35B4" w:rsidRPr="00815B04" w14:paraId="2DFF6DCB" w14:textId="77777777" w:rsidTr="00A66548">
        <w:trPr>
          <w:trHeight w:hRule="exact" w:val="360"/>
        </w:trPr>
        <w:tc>
          <w:tcPr>
            <w:tcW w:w="2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78B9BE4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Olověné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1E844D4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SLA, gelové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A57267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color w:val="000000"/>
                <w:sz w:val="18"/>
                <w:szCs w:val="18"/>
              </w:rPr>
              <w:t>2V, 6V,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2296C9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color w:val="000000"/>
                <w:sz w:val="18"/>
                <w:szCs w:val="18"/>
              </w:rPr>
              <w:t>UPS, kolečková křesla, terénní vozidla,</w:t>
            </w:r>
          </w:p>
        </w:tc>
      </w:tr>
      <w:tr w:rsidR="003F35B4" w:rsidRPr="00815B04" w14:paraId="7B58EEFE" w14:textId="77777777" w:rsidTr="00A66548">
        <w:trPr>
          <w:trHeight w:val="300"/>
        </w:trPr>
        <w:tc>
          <w:tcPr>
            <w:tcW w:w="2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3D73E" w14:textId="77777777" w:rsidR="003F35B4" w:rsidRPr="00815B04" w:rsidRDefault="003F35B4" w:rsidP="00A6654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53ED6" w14:textId="77777777" w:rsidR="003F35B4" w:rsidRPr="00815B04" w:rsidRDefault="003F35B4" w:rsidP="00A6654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48855E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color w:val="000000"/>
                <w:sz w:val="18"/>
                <w:szCs w:val="18"/>
              </w:rPr>
              <w:t>12V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3110A9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color w:val="000000"/>
                <w:sz w:val="18"/>
                <w:szCs w:val="18"/>
              </w:rPr>
              <w:t>vodní skútry</w:t>
            </w:r>
          </w:p>
        </w:tc>
      </w:tr>
      <w:tr w:rsidR="003F35B4" w:rsidRPr="00815B04" w14:paraId="0798CD55" w14:textId="77777777" w:rsidTr="00A66548">
        <w:trPr>
          <w:trHeight w:hRule="exact" w:val="288"/>
        </w:trPr>
        <w:tc>
          <w:tcPr>
            <w:tcW w:w="2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DD5910B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Rtuťové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52A15C2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Rtuťové, </w:t>
            </w:r>
            <w:proofErr w:type="spellStart"/>
            <w:r w:rsidRPr="00815B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Hg</w:t>
            </w:r>
            <w:proofErr w:type="spellEnd"/>
            <w:r w:rsidRPr="00815B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15B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HgO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91873F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color w:val="000000"/>
                <w:sz w:val="18"/>
                <w:szCs w:val="18"/>
              </w:rPr>
              <w:t>Velikost se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FE5893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color w:val="000000"/>
                <w:sz w:val="18"/>
                <w:szCs w:val="18"/>
              </w:rPr>
              <w:t>Hodinky, naslouchadla, hračky,</w:t>
            </w:r>
          </w:p>
        </w:tc>
      </w:tr>
      <w:tr w:rsidR="003F35B4" w:rsidRPr="00815B04" w14:paraId="1409ED27" w14:textId="77777777" w:rsidTr="00A66548">
        <w:trPr>
          <w:trHeight w:val="300"/>
        </w:trPr>
        <w:tc>
          <w:tcPr>
            <w:tcW w:w="2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9E5C3" w14:textId="77777777" w:rsidR="003F35B4" w:rsidRPr="00815B04" w:rsidRDefault="003F35B4" w:rsidP="00A6654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01FEF" w14:textId="77777777" w:rsidR="003F35B4" w:rsidRPr="00815B04" w:rsidRDefault="003F35B4" w:rsidP="00A6654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961992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color w:val="000000"/>
                <w:sz w:val="18"/>
                <w:szCs w:val="18"/>
              </w:rPr>
              <w:t>různí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5FD8B8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color w:val="000000"/>
                <w:sz w:val="18"/>
                <w:szCs w:val="18"/>
              </w:rPr>
              <w:t>blahopřání, dálkové ovladače</w:t>
            </w:r>
          </w:p>
        </w:tc>
      </w:tr>
      <w:tr w:rsidR="003F35B4" w:rsidRPr="00815B04" w14:paraId="018AB773" w14:textId="77777777" w:rsidTr="00A66548">
        <w:trPr>
          <w:trHeight w:hRule="exact" w:val="288"/>
        </w:trPr>
        <w:tc>
          <w:tcPr>
            <w:tcW w:w="2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DBB0A2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Stříbrné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6140AED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Stříbrné, </w:t>
            </w:r>
            <w:proofErr w:type="spellStart"/>
            <w:r w:rsidRPr="00815B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F3D1EF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color w:val="000000"/>
                <w:sz w:val="18"/>
                <w:szCs w:val="18"/>
              </w:rPr>
              <w:t>Velikost se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C97B44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color w:val="000000"/>
                <w:sz w:val="18"/>
                <w:szCs w:val="18"/>
              </w:rPr>
              <w:t>Hodinky, naslouchadla, hračky,</w:t>
            </w:r>
          </w:p>
        </w:tc>
      </w:tr>
      <w:tr w:rsidR="003F35B4" w:rsidRPr="00815B04" w14:paraId="0F6BC695" w14:textId="77777777" w:rsidTr="00A66548">
        <w:trPr>
          <w:trHeight w:val="300"/>
        </w:trPr>
        <w:tc>
          <w:tcPr>
            <w:tcW w:w="2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C5ECA" w14:textId="77777777" w:rsidR="003F35B4" w:rsidRPr="00815B04" w:rsidRDefault="003F35B4" w:rsidP="00A6654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D4514" w14:textId="77777777" w:rsidR="003F35B4" w:rsidRPr="00815B04" w:rsidRDefault="003F35B4" w:rsidP="00A6654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0FB91A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color w:val="000000"/>
                <w:sz w:val="18"/>
                <w:szCs w:val="18"/>
              </w:rPr>
              <w:t>různí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3CF40E" w14:textId="77777777" w:rsidR="003F35B4" w:rsidRPr="00815B04" w:rsidRDefault="003F35B4" w:rsidP="00A6654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15B04">
              <w:rPr>
                <w:rFonts w:ascii="Tahoma" w:hAnsi="Tahoma" w:cs="Tahoma"/>
                <w:color w:val="000000"/>
                <w:sz w:val="18"/>
                <w:szCs w:val="18"/>
              </w:rPr>
              <w:t>blahopřání, dálkové ovladače</w:t>
            </w:r>
          </w:p>
        </w:tc>
      </w:tr>
    </w:tbl>
    <w:p w14:paraId="585777A9" w14:textId="2E966790" w:rsidR="003F35B4" w:rsidRDefault="003F35B4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</w:p>
    <w:p w14:paraId="5B0FB8A2" w14:textId="052AF6F9" w:rsidR="003F35B4" w:rsidRDefault="003F35B4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</w:p>
    <w:p w14:paraId="5C5152F2" w14:textId="77777777" w:rsidR="003F35B4" w:rsidRDefault="003F35B4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</w:p>
    <w:p w14:paraId="57F44AC8" w14:textId="51E5B7CB" w:rsidR="003F35B4" w:rsidRDefault="003F35B4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</w:p>
    <w:p w14:paraId="74C8C394" w14:textId="77777777" w:rsidR="003F35B4" w:rsidRDefault="003F35B4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</w:p>
    <w:p w14:paraId="5808BF28" w14:textId="77777777" w:rsidR="004C159D" w:rsidRDefault="004C159D" w:rsidP="00D025DF">
      <w:pPr>
        <w:ind w:left="-142"/>
        <w:jc w:val="both"/>
        <w:rPr>
          <w:rFonts w:ascii="Tahoma" w:hAnsi="Tahoma" w:cs="Tahoma"/>
          <w:b/>
          <w:sz w:val="22"/>
          <w:szCs w:val="22"/>
        </w:rPr>
      </w:pPr>
    </w:p>
    <w:p w14:paraId="629A4842" w14:textId="77777777" w:rsidR="001F2C70" w:rsidRPr="001F2C70" w:rsidRDefault="001F2C70" w:rsidP="00D025DF">
      <w:pPr>
        <w:ind w:left="-142"/>
        <w:jc w:val="both"/>
      </w:pPr>
    </w:p>
    <w:p w14:paraId="77108FB5" w14:textId="77777777" w:rsidR="003B0E50" w:rsidRPr="000861BF" w:rsidRDefault="003B0E50" w:rsidP="00D025DF">
      <w:pPr>
        <w:ind w:left="-142"/>
        <w:jc w:val="both"/>
        <w:rPr>
          <w:rFonts w:ascii="Tahoma" w:hAnsi="Tahoma" w:cs="Tahoma"/>
          <w:color w:val="538135"/>
          <w:u w:val="single"/>
        </w:rPr>
      </w:pPr>
    </w:p>
    <w:p w14:paraId="51661BDF" w14:textId="77777777" w:rsidR="002B7290" w:rsidRDefault="002B7290" w:rsidP="00D025DF">
      <w:pPr>
        <w:ind w:left="-142"/>
        <w:jc w:val="both"/>
      </w:pPr>
    </w:p>
    <w:p w14:paraId="5548236F" w14:textId="77777777" w:rsidR="003B591C" w:rsidRDefault="003B591C" w:rsidP="009753C4">
      <w:pPr>
        <w:jc w:val="both"/>
      </w:pPr>
    </w:p>
    <w:sectPr w:rsidR="003B591C" w:rsidSect="00D025D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10C1"/>
    <w:multiLevelType w:val="hybridMultilevel"/>
    <w:tmpl w:val="06E4C468"/>
    <w:lvl w:ilvl="0" w:tplc="4C20D4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80"/>
    <w:rsid w:val="000E2C82"/>
    <w:rsid w:val="001048E7"/>
    <w:rsid w:val="001232BC"/>
    <w:rsid w:val="001767B7"/>
    <w:rsid w:val="001815D1"/>
    <w:rsid w:val="001B408F"/>
    <w:rsid w:val="001C5EA5"/>
    <w:rsid w:val="001F2C70"/>
    <w:rsid w:val="00220D31"/>
    <w:rsid w:val="00262DC5"/>
    <w:rsid w:val="002905F7"/>
    <w:rsid w:val="002B7290"/>
    <w:rsid w:val="00366F25"/>
    <w:rsid w:val="00396BB3"/>
    <w:rsid w:val="003B0E50"/>
    <w:rsid w:val="003B591C"/>
    <w:rsid w:val="003F35B4"/>
    <w:rsid w:val="004219FD"/>
    <w:rsid w:val="004420D5"/>
    <w:rsid w:val="004C159D"/>
    <w:rsid w:val="00505A74"/>
    <w:rsid w:val="0052756A"/>
    <w:rsid w:val="00551B7B"/>
    <w:rsid w:val="0058228D"/>
    <w:rsid w:val="005E3B2C"/>
    <w:rsid w:val="006B5E78"/>
    <w:rsid w:val="007001CE"/>
    <w:rsid w:val="007262A6"/>
    <w:rsid w:val="00732221"/>
    <w:rsid w:val="00747686"/>
    <w:rsid w:val="00747D0C"/>
    <w:rsid w:val="00787FFA"/>
    <w:rsid w:val="007A1F0F"/>
    <w:rsid w:val="007D67F7"/>
    <w:rsid w:val="008F23B3"/>
    <w:rsid w:val="00914DB7"/>
    <w:rsid w:val="00930BC3"/>
    <w:rsid w:val="009753C4"/>
    <w:rsid w:val="00977001"/>
    <w:rsid w:val="009B5DCA"/>
    <w:rsid w:val="00AD27CD"/>
    <w:rsid w:val="00B03375"/>
    <w:rsid w:val="00B45809"/>
    <w:rsid w:val="00B57763"/>
    <w:rsid w:val="00B63A94"/>
    <w:rsid w:val="00BA33DF"/>
    <w:rsid w:val="00BA70A0"/>
    <w:rsid w:val="00BE58F9"/>
    <w:rsid w:val="00CC381B"/>
    <w:rsid w:val="00D025DF"/>
    <w:rsid w:val="00D87EE0"/>
    <w:rsid w:val="00E464DB"/>
    <w:rsid w:val="00E62A72"/>
    <w:rsid w:val="00F43DD7"/>
    <w:rsid w:val="00FA7880"/>
    <w:rsid w:val="00FB4752"/>
    <w:rsid w:val="00F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5126"/>
  <w15:chartTrackingRefBased/>
  <w15:docId w15:val="{A899468D-4B3A-4131-A3C5-E90E8813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7880"/>
    <w:pPr>
      <w:keepNext/>
      <w:spacing w:before="240" w:after="60"/>
      <w:outlineLvl w:val="0"/>
    </w:pPr>
    <w:rPr>
      <w:rFonts w:ascii="Tahoma" w:hAnsi="Tahoma"/>
      <w:b/>
      <w:bCs/>
      <w:kern w:val="32"/>
      <w:sz w:val="2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A7880"/>
    <w:rPr>
      <w:rFonts w:ascii="Tahoma" w:eastAsia="Times New Roman" w:hAnsi="Tahoma" w:cs="Times New Roman"/>
      <w:b/>
      <w:bCs/>
      <w:kern w:val="32"/>
      <w:sz w:val="20"/>
      <w:szCs w:val="32"/>
      <w:lang w:eastAsia="cs-CZ"/>
    </w:rPr>
  </w:style>
  <w:style w:type="character" w:styleId="Hypertextovodkaz">
    <w:name w:val="Hyperlink"/>
    <w:uiPriority w:val="99"/>
    <w:unhideWhenUsed/>
    <w:rsid w:val="00FA7880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B0E50"/>
    <w:rPr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E464D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Zkladntext">
    <w:name w:val="Základní text_"/>
    <w:basedOn w:val="Standardnpsmoodstavce"/>
    <w:link w:val="Zkladntext2"/>
    <w:rsid w:val="001F2C70"/>
    <w:rPr>
      <w:rFonts w:ascii="Tahoma" w:eastAsia="Tahoma" w:hAnsi="Tahoma" w:cs="Tahoma"/>
      <w:spacing w:val="2"/>
      <w:sz w:val="16"/>
      <w:szCs w:val="16"/>
    </w:rPr>
  </w:style>
  <w:style w:type="character" w:customStyle="1" w:styleId="Zkladntext7ptTundkovn0pt">
    <w:name w:val="Základní text + 7 pt;Tučné;Řádkování 0 pt"/>
    <w:basedOn w:val="Zkladntext"/>
    <w:rsid w:val="001F2C70"/>
    <w:rPr>
      <w:rFonts w:ascii="Tahoma" w:eastAsia="Tahoma" w:hAnsi="Tahoma" w:cs="Tahoma"/>
      <w:b/>
      <w:bCs/>
      <w:color w:val="000000"/>
      <w:spacing w:val="1"/>
      <w:w w:val="100"/>
      <w:position w:val="0"/>
      <w:sz w:val="14"/>
      <w:szCs w:val="14"/>
      <w:lang w:val="cs-CZ" w:eastAsia="cs-CZ" w:bidi="cs-CZ"/>
    </w:rPr>
  </w:style>
  <w:style w:type="character" w:customStyle="1" w:styleId="Zkladntext7pt">
    <w:name w:val="Základní text + 7 pt"/>
    <w:basedOn w:val="Zkladntext"/>
    <w:rsid w:val="001F2C70"/>
    <w:rPr>
      <w:rFonts w:ascii="Tahoma" w:eastAsia="Tahoma" w:hAnsi="Tahoma" w:cs="Tahoma"/>
      <w:color w:val="000000"/>
      <w:spacing w:val="2"/>
      <w:w w:val="100"/>
      <w:position w:val="0"/>
      <w:sz w:val="14"/>
      <w:szCs w:val="14"/>
      <w:lang w:val="cs-CZ" w:eastAsia="cs-CZ" w:bidi="cs-CZ"/>
    </w:rPr>
  </w:style>
  <w:style w:type="paragraph" w:customStyle="1" w:styleId="Zkladntext2">
    <w:name w:val="Základní text2"/>
    <w:basedOn w:val="Normln"/>
    <w:link w:val="Zkladntext"/>
    <w:rsid w:val="001F2C70"/>
    <w:pPr>
      <w:widowControl w:val="0"/>
      <w:spacing w:before="300" w:after="180" w:line="216" w:lineRule="exact"/>
      <w:ind w:hanging="100"/>
      <w:jc w:val="both"/>
    </w:pPr>
    <w:rPr>
      <w:rFonts w:ascii="Tahoma" w:eastAsia="Tahoma" w:hAnsi="Tahoma" w:cs="Tahoma"/>
      <w:spacing w:val="2"/>
      <w:sz w:val="16"/>
      <w:szCs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2D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DC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1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ytrarecyklace.cz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mais.rema.cloud/verejne/testiframe.html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774a0d-b61c-4d09-add9-1856c3c299a9" xsi:nil="true"/>
    <lcf76f155ced4ddcb4097134ff3c332f xmlns="e842cf7f-bfe9-4cc4-adf6-21a3a13435d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14483F99FE324BBAA3E5FEDFA8C630" ma:contentTypeVersion="16" ma:contentTypeDescription="Vytvoří nový dokument" ma:contentTypeScope="" ma:versionID="a44e93c73f4d0588a885aabf2c3ac55e">
  <xsd:schema xmlns:xsd="http://www.w3.org/2001/XMLSchema" xmlns:xs="http://www.w3.org/2001/XMLSchema" xmlns:p="http://schemas.microsoft.com/office/2006/metadata/properties" xmlns:ns2="e842cf7f-bfe9-4cc4-adf6-21a3a13435db" xmlns:ns3="9e774a0d-b61c-4d09-add9-1856c3c299a9" targetNamespace="http://schemas.microsoft.com/office/2006/metadata/properties" ma:root="true" ma:fieldsID="c1f22b38748fd2ac7a99397281c0b362" ns2:_="" ns3:_="">
    <xsd:import namespace="e842cf7f-bfe9-4cc4-adf6-21a3a13435db"/>
    <xsd:import namespace="9e774a0d-b61c-4d09-add9-1856c3c29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2cf7f-bfe9-4cc4-adf6-21a3a1343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e3269be4-6149-41c9-aae0-396e8d650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74a0d-b61c-4d09-add9-1856c3c299a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c95e19d-13bd-44ac-85af-11e3eff7b854}" ma:internalName="TaxCatchAll" ma:showField="CatchAllData" ma:web="9e774a0d-b61c-4d09-add9-1856c3c299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19BB-C2E9-4AE5-A0AD-DB82074DCF85}">
  <ds:schemaRefs>
    <ds:schemaRef ds:uri="http://schemas.microsoft.com/office/2006/metadata/properties"/>
    <ds:schemaRef ds:uri="http://schemas.microsoft.com/office/infopath/2007/PartnerControls"/>
    <ds:schemaRef ds:uri="9e774a0d-b61c-4d09-add9-1856c3c299a9"/>
    <ds:schemaRef ds:uri="e842cf7f-bfe9-4cc4-adf6-21a3a13435db"/>
  </ds:schemaRefs>
</ds:datastoreItem>
</file>

<file path=customXml/itemProps2.xml><?xml version="1.0" encoding="utf-8"?>
<ds:datastoreItem xmlns:ds="http://schemas.openxmlformats.org/officeDocument/2006/customXml" ds:itemID="{8C474A5B-E7E4-4870-A498-E66696623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2cf7f-bfe9-4cc4-adf6-21a3a13435db"/>
    <ds:schemaRef ds:uri="9e774a0d-b61c-4d09-add9-1856c3c29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6D3728-621B-40C8-A26A-86CDC7BC86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D783A6-F9BC-43EB-97BF-481955B3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Chytil</dc:creator>
  <cp:keywords/>
  <dc:description/>
  <cp:lastModifiedBy>Obchod</cp:lastModifiedBy>
  <cp:revision>4</cp:revision>
  <dcterms:created xsi:type="dcterms:W3CDTF">2023-06-28T07:35:00Z</dcterms:created>
  <dcterms:modified xsi:type="dcterms:W3CDTF">2024-02-21T12:20:00Z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0x0101002E14483F99FE324BBAA3E5FEDFA8C630</vt:lpwstr>
  </property>
  <property fmtid="{D5CDD505-2E9C-101B-9397-08002B2CF9AE}" pid="3" name="MediaServiceImageTags">
    <vt:lpwstr/>
  </property>
</Properties>
</file>